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CC" w:rsidRPr="00AD7CCC" w:rsidRDefault="00AD7CCC" w:rsidP="00AD7C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7CCC">
        <w:rPr>
          <w:rFonts w:ascii="Times New Roman" w:hAnsi="Times New Roman" w:cs="Times New Roman"/>
          <w:b/>
          <w:sz w:val="24"/>
          <w:szCs w:val="24"/>
        </w:rPr>
        <w:t>Teorija</w:t>
      </w:r>
      <w:proofErr w:type="spellEnd"/>
      <w:r w:rsidRPr="00AD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CCC">
        <w:rPr>
          <w:rFonts w:ascii="Times New Roman" w:hAnsi="Times New Roman" w:cs="Times New Roman"/>
          <w:b/>
          <w:sz w:val="24"/>
          <w:szCs w:val="24"/>
        </w:rPr>
        <w:t>političkog</w:t>
      </w:r>
      <w:proofErr w:type="spellEnd"/>
      <w:r w:rsidRPr="00AD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7CCC">
        <w:rPr>
          <w:rFonts w:ascii="Times New Roman" w:hAnsi="Times New Roman" w:cs="Times New Roman"/>
          <w:b/>
          <w:sz w:val="24"/>
          <w:szCs w:val="24"/>
        </w:rPr>
        <w:t>poretka</w:t>
      </w:r>
      <w:proofErr w:type="spellEnd"/>
    </w:p>
    <w:p w:rsidR="00AD7CCC" w:rsidRDefault="00AD7CCC" w:rsidP="00AD7C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D7CCC" w:rsidRDefault="00AD7CCC" w:rsidP="00AD7C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CC" w:rsidRPr="006F059F" w:rsidRDefault="00AD7CCC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učinak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straha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jačanje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ideje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9F"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 w:rsidRPr="006F059F">
        <w:rPr>
          <w:rFonts w:ascii="Times New Roman" w:hAnsi="Times New Roman" w:cs="Times New Roman"/>
          <w:sz w:val="24"/>
          <w:szCs w:val="24"/>
        </w:rPr>
        <w:t xml:space="preserve"> alternative."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Razmotri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.</w:t>
      </w:r>
    </w:p>
    <w:p w:rsidR="00AD7CCC" w:rsidRPr="006F059F" w:rsidRDefault="00AD7CCC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izneti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pozitivnu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viziju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budućnosti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ključnu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životu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Razmotri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.</w:t>
      </w:r>
    </w:p>
    <w:p w:rsidR="00AD7CCC" w:rsidRPr="006F059F" w:rsidRDefault="00AD7CCC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vrednost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inherenta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federalizmu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takvom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Razmotri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Franca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Nojmana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.</w:t>
      </w:r>
    </w:p>
    <w:p w:rsidR="00AD7CCC" w:rsidRPr="006F059F" w:rsidRDefault="00AD7CCC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Legitimnost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zavisi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deliberacija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."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Razmotri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ugla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demokratske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.</w:t>
      </w:r>
    </w:p>
    <w:p w:rsidR="00AD7CCC" w:rsidRPr="006F059F" w:rsidRDefault="00AD7CCC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9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demokratija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nedemokratskim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?</w:t>
      </w:r>
    </w:p>
    <w:p w:rsidR="00AD7CCC" w:rsidRPr="006F059F" w:rsidRDefault="00AD7CCC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Zemlja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koja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delić</w:t>
      </w:r>
      <w:proofErr w:type="spellEnd"/>
      <w:r w:rsidRPr="006F05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slobode</w:t>
      </w:r>
      <w:proofErr w:type="spellEnd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žrtvuje</w:t>
      </w:r>
      <w:proofErr w:type="spellEnd"/>
      <w:r w:rsidRPr="006F05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za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malo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bezbednosti</w:t>
      </w:r>
      <w:proofErr w:type="spellEnd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ne </w:t>
      </w:r>
      <w:proofErr w:type="spellStart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zaslužuje</w:t>
      </w:r>
      <w:proofErr w:type="spellEnd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ni</w:t>
      </w:r>
      <w:proofErr w:type="spellEnd"/>
      <w:proofErr w:type="gramEnd"/>
      <w:r w:rsidRPr="006F05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jedno</w:t>
      </w:r>
      <w:proofErr w:type="spellEnd"/>
      <w:r w:rsidRPr="006F059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ni</w:t>
      </w:r>
      <w:proofErr w:type="spellEnd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drugo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kraju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gubi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oboje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."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Razmotri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ovu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izreku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Bendžamina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Frenklina</w:t>
      </w:r>
      <w:proofErr w:type="spellEnd"/>
      <w:r w:rsidRPr="006F05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7CCC" w:rsidRPr="006F059F" w:rsidRDefault="00AD7CCC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konstitucionalizam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demokratija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trajno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sukobljeni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koncepti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?</w:t>
      </w:r>
    </w:p>
    <w:p w:rsidR="006F059F" w:rsidRPr="006F059F" w:rsidRDefault="006F059F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9F">
        <w:rPr>
          <w:rFonts w:ascii="Times New Roman" w:hAnsi="Times New Roman" w:cs="Times New Roman"/>
          <w:sz w:val="24"/>
          <w:szCs w:val="24"/>
        </w:rPr>
        <w:t>Građanstvo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nacija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komplementarni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9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sukobljeni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koncepti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?</w:t>
      </w:r>
    </w:p>
    <w:p w:rsidR="006F059F" w:rsidRPr="006F059F" w:rsidRDefault="006F059F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patriotizam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nacionalizma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?</w:t>
      </w:r>
    </w:p>
    <w:p w:rsidR="006F059F" w:rsidRPr="006F059F" w:rsidRDefault="006F059F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liberalni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nacionalizam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jedina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privrženosti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liberalno-demokratskim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?</w:t>
      </w:r>
    </w:p>
    <w:p w:rsidR="006F059F" w:rsidRPr="006F059F" w:rsidRDefault="006F059F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Temeljna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histerije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Istočnoevropskih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ogleda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se u tome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demokratija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odvajaju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9F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nacije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Razmotri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Ištvana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.</w:t>
      </w:r>
    </w:p>
    <w:p w:rsidR="006F059F" w:rsidRPr="006F059F" w:rsidRDefault="006F059F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modern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nacije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istorijska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kontigencija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059F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6F059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konceptualna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Razmotri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Jirgena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Habermasa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.</w:t>
      </w:r>
    </w:p>
    <w:p w:rsidR="006F059F" w:rsidRPr="006F059F" w:rsidRDefault="006F059F" w:rsidP="00AD7CC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je “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prirodno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stanište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</w:t>
      </w:r>
      <w:r w:rsidRPr="006F059F">
        <w:rPr>
          <w:rFonts w:ascii="Times New Roman" w:hAnsi="Times New Roman" w:cs="Times New Roman"/>
          <w:sz w:val="24"/>
          <w:szCs w:val="24"/>
        </w:rPr>
        <w:t>atije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stoga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govoriti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postojanju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demokratskog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građanstva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nadnacionalnim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političkim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okvirima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Razmotri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izloženo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stanovište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>.</w:t>
      </w:r>
    </w:p>
    <w:p w:rsidR="006F059F" w:rsidRPr="006F059F" w:rsidRDefault="006F059F" w:rsidP="006F05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poricanja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osnova</w:t>
      </w:r>
      <w:proofErr w:type="spellEnd"/>
      <w:r w:rsidRPr="006F0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9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F059F">
        <w:rPr>
          <w:rFonts w:ascii="Times New Roman" w:hAnsi="Times New Roman" w:cs="Times New Roman"/>
          <w:sz w:val="24"/>
          <w:szCs w:val="24"/>
          <w:lang w:val="sr-Latn-CS"/>
        </w:rPr>
        <w:t>gradnje obrazca političke kulture</w:t>
      </w:r>
    </w:p>
    <w:p w:rsidR="006F059F" w:rsidRPr="006F059F" w:rsidRDefault="006F059F" w:rsidP="006F05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  <w:lang w:val="sr-Latn-CS"/>
        </w:rPr>
        <w:t>Legitimacijski osnovi političke zajedince stvoreni zločinom</w:t>
      </w:r>
    </w:p>
    <w:p w:rsidR="006F059F" w:rsidRPr="006F059F" w:rsidRDefault="006F059F" w:rsidP="006F05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  <w:lang w:val="sr-Latn-CS"/>
        </w:rPr>
        <w:t>Politička memorija društva: simboli i mitovi</w:t>
      </w:r>
    </w:p>
    <w:p w:rsidR="006F059F" w:rsidRPr="006F059F" w:rsidRDefault="006F059F" w:rsidP="006F05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  <w:lang w:val="sr-Latn-CS"/>
        </w:rPr>
        <w:t xml:space="preserve">Značaj moralnog konsenzusa za ustavne demokratije kod Rolsa </w:t>
      </w:r>
    </w:p>
    <w:p w:rsidR="006F059F" w:rsidRPr="006F059F" w:rsidRDefault="006F059F" w:rsidP="006F05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059F">
        <w:rPr>
          <w:rFonts w:ascii="Times New Roman" w:hAnsi="Times New Roman" w:cs="Times New Roman"/>
          <w:sz w:val="24"/>
          <w:szCs w:val="24"/>
          <w:lang w:val="sr-Latn-CS"/>
        </w:rPr>
        <w:t>Savremena pozivanja na legitimacijski deficit multikulturalnih politika</w:t>
      </w:r>
    </w:p>
    <w:p w:rsidR="00AD7CCC" w:rsidRPr="00AD7CCC" w:rsidRDefault="00AD7CCC" w:rsidP="00AD7CCC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1203" w:rsidRPr="00AD7CCC" w:rsidRDefault="00271203" w:rsidP="00AD7CCC">
      <w:pPr>
        <w:jc w:val="both"/>
        <w:rPr>
          <w:rFonts w:ascii="Times New Roman" w:hAnsi="Times New Roman" w:cs="Times New Roman"/>
        </w:rPr>
      </w:pPr>
    </w:p>
    <w:sectPr w:rsidR="00271203" w:rsidRPr="00AD7CCC" w:rsidSect="0027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297"/>
    <w:multiLevelType w:val="hybridMultilevel"/>
    <w:tmpl w:val="851CE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744A"/>
    <w:multiLevelType w:val="hybridMultilevel"/>
    <w:tmpl w:val="4560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E6FC7"/>
    <w:multiLevelType w:val="hybridMultilevel"/>
    <w:tmpl w:val="81A6313E"/>
    <w:lvl w:ilvl="0" w:tplc="6C02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D7CCC"/>
    <w:rsid w:val="000C1BE6"/>
    <w:rsid w:val="000D2DB1"/>
    <w:rsid w:val="001F603A"/>
    <w:rsid w:val="00204E12"/>
    <w:rsid w:val="00271203"/>
    <w:rsid w:val="00587D3A"/>
    <w:rsid w:val="006857ED"/>
    <w:rsid w:val="006F059F"/>
    <w:rsid w:val="00A42D11"/>
    <w:rsid w:val="00AD7CCC"/>
    <w:rsid w:val="00FD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CC"/>
    <w:rPr>
      <w:rFonts w:ascii="Calibri" w:eastAsia="SimSu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7CCC"/>
  </w:style>
  <w:style w:type="character" w:styleId="Emphasis">
    <w:name w:val="Emphasis"/>
    <w:basedOn w:val="DefaultParagraphFont"/>
    <w:uiPriority w:val="20"/>
    <w:qFormat/>
    <w:rsid w:val="00AD7C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Djordjevic</dc:creator>
  <cp:lastModifiedBy>Nikolina</cp:lastModifiedBy>
  <cp:revision>3</cp:revision>
  <dcterms:created xsi:type="dcterms:W3CDTF">2014-10-31T22:42:00Z</dcterms:created>
  <dcterms:modified xsi:type="dcterms:W3CDTF">2014-10-31T22:51:00Z</dcterms:modified>
</cp:coreProperties>
</file>